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9355"/>
      </w:tblGrid>
      <w:tr w:rsidR="00A41560" w:rsidRPr="00A41560" w:rsidTr="00A415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560" w:rsidRPr="00A41560" w:rsidRDefault="00A41560" w:rsidP="00A41560">
            <w:pPr>
              <w:spacing w:before="75" w:after="75" w:line="240" w:lineRule="auto"/>
              <w:ind w:left="150" w:right="150"/>
              <w:jc w:val="center"/>
              <w:textAlignment w:val="center"/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</w:pPr>
            <w:r w:rsidRPr="00A41560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>Приложение к распоряжению Правительства Ханты-Мансийского автономного округа - Югры № 101-рп от 25 марта 2011 года "Комплекс мер по организации летнего отдыха и оздоровления детей, проживающих в Ханты-Мансийском автономном округе – Югре, на 2011 год"</w:t>
            </w:r>
          </w:p>
        </w:tc>
      </w:tr>
      <w:tr w:rsidR="00A41560" w:rsidRPr="00A41560" w:rsidTr="00A415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A41560" w:rsidRPr="00A41560" w:rsidRDefault="00A41560" w:rsidP="00A41560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560" w:rsidRPr="00A41560" w:rsidTr="00A415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A41560" w:rsidRPr="00A41560" w:rsidRDefault="00A41560" w:rsidP="00A41560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560" w:rsidRPr="00A41560" w:rsidTr="00A415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A41560" w:rsidRPr="00A41560" w:rsidRDefault="00A41560" w:rsidP="00A41560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560" w:rsidRPr="00A41560" w:rsidTr="00A415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A41560" w:rsidRPr="00A41560" w:rsidRDefault="00A41560" w:rsidP="00A41560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560" w:rsidRPr="00A41560" w:rsidTr="00A415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A41560" w:rsidRPr="00A41560" w:rsidRDefault="00A41560" w:rsidP="00A41560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560" w:rsidRPr="00A41560" w:rsidTr="00A415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560" w:rsidRPr="00A41560" w:rsidRDefault="00A41560" w:rsidP="00A41560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  <w:p w:rsidR="00A41560" w:rsidRPr="00A41560" w:rsidRDefault="00A41560" w:rsidP="00A4156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A41560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A41560" w:rsidRPr="00A41560" w:rsidRDefault="00A41560" w:rsidP="00A4156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A41560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Приложение</w:t>
            </w:r>
          </w:p>
          <w:p w:rsidR="00A41560" w:rsidRPr="00A41560" w:rsidRDefault="00A41560" w:rsidP="00A4156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A41560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 распоряжению  Правительства</w:t>
            </w:r>
          </w:p>
          <w:p w:rsidR="00A41560" w:rsidRPr="00A41560" w:rsidRDefault="00A41560" w:rsidP="00A4156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A41560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Ханты-Мансийского автономного округа – Югры</w:t>
            </w:r>
          </w:p>
          <w:p w:rsidR="00A41560" w:rsidRPr="00A41560" w:rsidRDefault="00A41560" w:rsidP="00A4156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A41560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№ 101- </w:t>
            </w:r>
            <w:proofErr w:type="spellStart"/>
            <w:r w:rsidRPr="00A41560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рп</w:t>
            </w:r>
            <w:proofErr w:type="spellEnd"/>
            <w:r w:rsidRPr="00A41560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от  25 марта 2011 года</w:t>
            </w:r>
          </w:p>
          <w:p w:rsidR="00A41560" w:rsidRPr="00A41560" w:rsidRDefault="00A41560" w:rsidP="00A4156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A41560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A41560" w:rsidRPr="00A41560" w:rsidRDefault="00A41560" w:rsidP="00A4156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A41560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A41560" w:rsidRPr="00A41560" w:rsidRDefault="00A41560" w:rsidP="00A4156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A41560">
              <w:rPr>
                <w:rFonts w:ascii="Verdana" w:eastAsia="Times New Roman" w:hAnsi="Verdana" w:cs="Arial"/>
                <w:b/>
                <w:bCs/>
                <w:color w:val="020270"/>
                <w:sz w:val="18"/>
              </w:rPr>
              <w:t xml:space="preserve">Комплекс мер по организации летнего отдыха и оздоровления детей, </w:t>
            </w:r>
          </w:p>
          <w:p w:rsidR="00A41560" w:rsidRPr="00A41560" w:rsidRDefault="00A41560" w:rsidP="00A41560">
            <w:pPr>
              <w:spacing w:after="24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proofErr w:type="gramStart"/>
            <w:r w:rsidRPr="00A41560">
              <w:rPr>
                <w:rFonts w:ascii="Verdana" w:eastAsia="Times New Roman" w:hAnsi="Verdana" w:cs="Arial"/>
                <w:b/>
                <w:bCs/>
                <w:color w:val="020270"/>
                <w:sz w:val="18"/>
              </w:rPr>
              <w:t>проживающих</w:t>
            </w:r>
            <w:proofErr w:type="gramEnd"/>
            <w:r w:rsidRPr="00A41560">
              <w:rPr>
                <w:rFonts w:ascii="Verdana" w:eastAsia="Times New Roman" w:hAnsi="Verdana" w:cs="Arial"/>
                <w:b/>
                <w:bCs/>
                <w:color w:val="020270"/>
                <w:sz w:val="18"/>
              </w:rPr>
              <w:t xml:space="preserve"> в Ханты-Мансийском автономном округе – Югре, на 2011 год</w:t>
            </w:r>
          </w:p>
          <w:p w:rsidR="00A41560" w:rsidRPr="00A41560" w:rsidRDefault="00A41560" w:rsidP="00A4156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A41560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76"/>
              <w:gridCol w:w="4227"/>
              <w:gridCol w:w="3496"/>
              <w:gridCol w:w="1156"/>
            </w:tblGrid>
            <w:tr w:rsidR="00A41560" w:rsidRPr="00A41560" w:rsidTr="00A41560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Наименование мероприятия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Исполнитель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Срок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исполнения</w:t>
                  </w:r>
                </w:p>
              </w:tc>
            </w:tr>
            <w:tr w:rsidR="00A41560" w:rsidRPr="00A41560" w:rsidTr="00A41560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b/>
                      <w:bCs/>
                      <w:color w:val="020270"/>
                      <w:sz w:val="18"/>
                    </w:rPr>
                    <w:t>I. Совершенствование нормативной правовой базы организации отдыха и оздоровления детей и подростков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1. 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proofErr w:type="gramStart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Внесение изменений в постановление Правительства Ханты-Мансийского автономного округа – Югры от 25 января 2010 года №25-п «О порядке предоставления в Ханты-Мансийском автономном округе – Югре детям-сиротам и детям, оставшимся без попечения родителей, лицам из числа детей-сирот и детей, оставшихся без попечения родителей, путевок и оплаты проезда к месту лечения (оздоровления) и обратно, денежных средства на приобретение путевок и оплату проезда к месту</w:t>
                  </w:r>
                  <w:proofErr w:type="gramEnd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лечения (оздоровления) и обратно и </w:t>
                  </w:r>
                  <w:proofErr w:type="gramStart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размерах</w:t>
                  </w:r>
                  <w:proofErr w:type="gramEnd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их предоставления».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социального развития Ханты-Мансийского автономного округа – Югры (далее – Департамент социального развития автономного округа)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b/>
                      <w:bCs/>
                      <w:color w:val="020270"/>
                      <w:sz w:val="18"/>
                    </w:rPr>
                    <w:t>II. Методическое и организационное обеспечение отдыха и оздоровления детей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Разработка предложений по организации в учреждениях отдыха и оздоровления детей воспитательной и образовательной работы, а также занятий физической культурой, спортом и туризмом, включая проведение экскурсионных мероприятий с учетом возрастных категорий детей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 образования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и молодежной политики Ханты-Мансийского автономного округа – Югры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(далее - Департамент образования и молодежной политики автономного округа),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 физической культуры и спорта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Ханты-Мансийского автономного округа – Югры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(далее - Департамент физической культуры и спорта автономного округа),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Департамент природных ресурсов и </w:t>
                  </w:r>
                  <w:proofErr w:type="spellStart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несырьевого</w:t>
                  </w:r>
                  <w:proofErr w:type="spellEnd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сектора экономики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Ханты-Мансийского автономного округа – Югры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(далее - Департамент природных ресурсов и </w:t>
                  </w:r>
                  <w:proofErr w:type="spellStart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несырьевого</w:t>
                  </w:r>
                  <w:proofErr w:type="spellEnd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сектора </w:t>
                  </w: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экономики автономного округа)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апрель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2.2.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Мониторинг организации и проведения отдыха и оздоровления детей в автономном округе, включая вопросы определения потребности в организованных формах отдыха детей и удовлетворенности населения проведением мероприятий по отдыху и оздоровлению детей и деятельностью учреждений отдыха и оздоровления детей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 социального развития автономного округа,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уполномоченные органы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Обеспечение деятельности представителя Ханты-Мансийского автономного округа - Югры в Краснодарском крае и других регионах Российской Федерации в целях выполнения условий государственных контрактов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социального развития автономного округа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июнь-август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Разработка положения об окружном смотре-конкурсе на лучший летний оздоровительный лагерь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социального развития автономного округа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апрель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2.5.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Проведение окружного смотра-конкурса на лучший летний оздоровительный лагерь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Межведомственная комиссия по организации отдыха, оздоровления, занятости  детей,  подростков и молодежи Ханты-Мансийского автономного округа – Югры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сентябрь - октябрь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Проведение творческих семейных конкурсов «Лучший рассказ о путешествиях по   Югре», «Каникулы в Югре»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Департамент природных ресурсов и </w:t>
                  </w:r>
                  <w:proofErr w:type="spellStart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несырьевого</w:t>
                  </w:r>
                  <w:proofErr w:type="spellEnd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сектора экономики автономного округа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сентябрь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2.7.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Проведение конкурса программ обеспечения отдыха и оздоровления детей, оказавшихся в трудной жизненной ситуации среди молодежных общественных объединений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 образования и молодежной политики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автономного округа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сентябрь - октябрь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2.8.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Обеспечение актуализации раздела «Отдых детей» портала «Перспективное детство Югры»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 социального развития автономного округа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2.9.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Организация работы и техническое сопровождение единого справочного телефона по направлению «Отдых детей»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 социального развития автономного округа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апрель-июнь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2.10.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Разработка программ уличной (дворовой) педагогики и создание реестра программ уличной (дворовой) педагогики в разрезе муниципальных образований автономного округа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 образования и молодежной политики автономного округа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март - апрель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2.11.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Создание реестра программ по подготовке кадров к летней оздоровительной кампании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 образования и молодежной политики автономного округа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март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2.12.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Создание реестра студенческих педагогических отрядов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 образования и молодежной политики автономного округа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апрель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2.13.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Создание единого Координационного центра студенческих педагогических отрядов в автономном округе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 образования и молодежной политики автономного округа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май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2.14.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Формирование единого информационного </w:t>
                  </w: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поля для обмена опытом в сфере трудоустройства специалистов в учреждения, осуществляющие отдых, оздоровление, занятость детей, повышения их квалификации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 xml:space="preserve">Департамент образования и </w:t>
                  </w: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молодежной политики автономного округа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постоянно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2.15.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Организация проведения </w:t>
                  </w:r>
                  <w:proofErr w:type="spellStart"/>
                  <w:proofErr w:type="gramStart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информационно-пропагандисткой</w:t>
                  </w:r>
                  <w:proofErr w:type="spellEnd"/>
                  <w:proofErr w:type="gramEnd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кампании среди несовершеннолетних и их родителей по вопросам безопасности детей на объектах повышенной опасности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Управление внутренних дел по Ханты-Мансийскому автономному округу - Югре (далее – УВД по автономному округу) (по согласованию),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Главное управление Министерства ЧС России по Ханты-Мансийскому автономному округу - Югре (далее – ГУ МЧС России по автономному округу)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(по согласованию)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апрель-май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2.16.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Создание реестра лагерей туристической направленности, расположенных на территории автономного округа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Департамент природных ресурсов и </w:t>
                  </w:r>
                  <w:proofErr w:type="spellStart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несырьевого</w:t>
                  </w:r>
                  <w:proofErr w:type="spellEnd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сектора экономики автономного округа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апрель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2.17.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proofErr w:type="gramStart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Обеспечение сопровождения железнодорожного, авиационного транспорта, автобусов с организованными группами детей и подростков, следующих к местам отдыха и обратно, безопасности детей в период их пребывания в учреждениях отдыха и оздоровления детей и подростков, в том числе во время купания детей в открытых водоемах и бассейнах, охраны общественного порядка и безопасности групп детей в период проведения массовых мероприятий</w:t>
                  </w:r>
                  <w:proofErr w:type="gramEnd"/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УВД по автономному округу,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ГУ МЧС России по автономному округу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(по согласованию),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уполномоченные органы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2.18.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Обеспечение комплексной безопасности в период отдыха и оздоровления детей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Управление Федеральной службы по надзору в сфере по защите прав потребителей и благополучия человека по Ханты-Мансийскому автономному округу – Югре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(далее – Управление </w:t>
                  </w:r>
                  <w:proofErr w:type="spellStart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Роспотребнадзора</w:t>
                  </w:r>
                  <w:proofErr w:type="spellEnd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по автономному округу)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(по согласованию),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УВД по автономному округу,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ГУ МЧС России по автономному округу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(по согласованию),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уполномоченные органы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2.19.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Обеспечение выполнения санитарно-противоэпидемиологических (профилактических) мероприятий в период отдыха и оздоровления детей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Управление </w:t>
                  </w:r>
                  <w:proofErr w:type="spellStart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Роспотребнадзора</w:t>
                  </w:r>
                  <w:proofErr w:type="spellEnd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по автономному округу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(по согласованию),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уполномоченные органы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2.20.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Осуществление контроля качества и безопасности пищевых продуктов, используемых в учреждениях отдыха и оздоровления детей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Управление </w:t>
                  </w:r>
                  <w:proofErr w:type="spellStart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Роспотребнадзора</w:t>
                  </w:r>
                  <w:proofErr w:type="spellEnd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по автономному округу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(по согласованию),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уполномоченные органы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2.21.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Организация проведения обязательных бесплатных медицинских осмотров персонала лагерей с дневным пребыванием детей, учреждений отдыха и оздоровления детей перед заключением с ними трудовых </w:t>
                  </w: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договоров, а также детей, направляемых в учреждения отдыха и оздоровления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Департамент здравоохранения Ханты-Мансийского автономного округа – Югры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(далее – Департамент здравоохранения автономного </w:t>
                  </w: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округа),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уполномоченные органы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перед началом смены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2.22.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Подготовка сборника нормативных правовых и информационно-методических материалов по вопросам организации отдыха и оздоровления детей и подростков, проживающих в автономном округе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социального развития автономного округа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март - апрель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2.23.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Подготовка сборника «Итоги организации оздоровительной кампании детей в 2011 году»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социального развития автономного округа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октябрь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2.24.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Организация профильных и тематических смен различной направленности (туристических, спортивных, краеведческих, военно-патриотических, экологических и др.)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уполномоченные органы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2.25.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proofErr w:type="gramStart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Организация оборонно-спортивных профильных смен для подростков допризывного возраста, в том числе для обучающихся в учебных заведениях начального и среднего профессионального образования</w:t>
                  </w:r>
                  <w:proofErr w:type="gramEnd"/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образования и молодежной политики автономного округа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июнь - август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2.26.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2.27.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Использование базы лечебно-профилактических и санаторно-курортных организаций для отдыха и оздоровления детей, в том числе совместного отдыха детей-инвалидов с родителями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Организация трудовой занятости детей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 здравоохранения автономного округа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 труда и занятости Ханты-Мансийского автономного округа – Югры,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местного самоуправления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июнь – август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июнь-август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2.28.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Обеспечение прохождения студентами, обучающимися по педагогическим направлениям и специальностям, обязательной психолого-педагогической практики в летних оздоровительных лагерях, расположенных на территории Ханты-Мансийского автономного округа – Югры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 образования и молодежной политики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автономного округа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июнь-август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2.29.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Обеспечение проведения учебно-тренировочных сборов для подготовки спортивного резерва и участия в окружных и всероссийских соревнованиях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 физической культуры и спорта автономного округа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2.30.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Проведение маркетингового исследования по предпочтениям видов отдыха семьями на территории Ханты-Мансийского автономного округа – Югры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Департамент природных ресурсов и </w:t>
                  </w:r>
                  <w:proofErr w:type="spellStart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несырьевого</w:t>
                  </w:r>
                  <w:proofErr w:type="spellEnd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сектора экономики автономного округа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март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2.31.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Издание каталога с предложениями о семейном отдыхе предприятий туриндустрии Ханты-Мансийского автономного округа – Югры в летний период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Департамент природных ресурсов и </w:t>
                  </w:r>
                  <w:proofErr w:type="spellStart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несырьевого</w:t>
                  </w:r>
                  <w:proofErr w:type="spellEnd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сектора экономики автономного округа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июнь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2.32.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Осуществление взаимодействия с предприятиями туриндустрии Ханты-Мансийского автономного округа – Югры по </w:t>
                  </w: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вопросам разработки и реализации культурно-познавательных туров для детей, молодежи и семейных туристов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Департамент природных ресурсов и </w:t>
                  </w:r>
                  <w:proofErr w:type="spellStart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несырьевого</w:t>
                  </w:r>
                  <w:proofErr w:type="spellEnd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сектора экономики автономного округа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2.33.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Организация и обеспечение льготного проезда организованных групп детей к местам отдыха и оздоровления в детских оздоровительных учреждениях, находящиеся в климатически благоприятных зонах России (побережья Черного и Азовского морей)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уполномоченные органы,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местного самоуправления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2.34.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Осуществление взаимодействия исполнительных органов государственной власти автономного округа, работодателей и профсоюзных объединений по вопросам отдыха и оздоровления детей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уполномоченные органы,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местного самоуправления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совместно с региональными и муниципальными объединениями работодателей и профсоюзов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ежегодно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2.35.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2.36.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Проведение проверок и направление информации о результатах в Межведомственную комиссию по организации отдыха, оздоровления, занятости детей, подростков и молодежи Ханты-Мансийского автономного округа – Югры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Обеспечение информационной поддержки оздоровительной кампании детей в средствах массовой информации автономного округа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ГУ МЧС России по автономному округу,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УВД по автономному округу, Управление </w:t>
                  </w:r>
                  <w:proofErr w:type="spellStart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Роспотребнадзора</w:t>
                  </w:r>
                  <w:proofErr w:type="spellEnd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по автономному округу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proofErr w:type="gramStart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(в соответствии со</w:t>
                  </w:r>
                  <w:proofErr w:type="gramEnd"/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сферами ведения)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 общественных связей Ханты-Мансийского автономного округа – Югры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май,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июнь,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июль,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август,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ноябрь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III. Совершенствование инфраструктуры отдыха детей и подростков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3.1.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Обеспечение учета, паспортизации учреждений отдыха и оздоровления, расположенных на территории автономного округа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социального развития автономного округа,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местного самоуправления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3.2.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Создание реестра учреждений отдыха и оздоровления детей, расположенных на территории автономного округа и обеспечение его актуализации в сети Интернет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социального развития автономного округа,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местного самоуправления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апрель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3.3.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Принятие мер по недопущению перепрофилирования учреждений отдыха и оздоровления детей всех организационно-правовых форм собственности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уполномоченные органы,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органы местного </w:t>
                  </w:r>
                  <w:proofErr w:type="spellStart"/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самоуправлени</w:t>
                  </w:r>
                  <w:proofErr w:type="spellEnd"/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3.4.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Развитие сети учреждений отдыха и оздоровления детей и подростков, в том числе лагерей труда и отдыха для подростков и молодежи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уполномоченные органы,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местного самоуправления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3.5.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Обеспечение доступности учреждений отдыха и оздоровления детей и подростков для детей – инвалидов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уполномоченные органы,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местного самоуправления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3.6.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Организация деятельности по оснащению медицинских кабинетов лагерей дневного пребывания, учреждений отдыха и оздоровления детей необходимым медицинским оборудованием и лекарственными препаратами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 здравоохранения автономного округа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IV. Подготовка квалифицированных кадров для учреждений отдыха и оздоровления детей и подростков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A41560" w:rsidRPr="00A41560" w:rsidTr="00A415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4.1.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Разработка программ повышения квалификации педагогического и учебно-воспитательного персонала учреждений отдыха и оздоровления детей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Департамент образования и молодежной политики автономного округа</w:t>
                  </w:r>
                </w:p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A41560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560" w:rsidRPr="00A41560" w:rsidRDefault="00A41560" w:rsidP="00A415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560" w:rsidRPr="00A41560" w:rsidRDefault="00A41560" w:rsidP="00A41560">
            <w:pPr>
              <w:spacing w:after="0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</w:p>
        </w:tc>
      </w:tr>
    </w:tbl>
    <w:p w:rsidR="00E844A8" w:rsidRDefault="00E844A8"/>
    <w:sectPr w:rsidR="00E84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1560"/>
    <w:rsid w:val="00A41560"/>
    <w:rsid w:val="00E84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56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active">
    <w:name w:val="active"/>
    <w:basedOn w:val="a"/>
    <w:rsid w:val="00A41560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character" w:styleId="a4">
    <w:name w:val="Strong"/>
    <w:basedOn w:val="a0"/>
    <w:uiPriority w:val="22"/>
    <w:qFormat/>
    <w:rsid w:val="00A415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1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9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286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2022</Words>
  <Characters>11526</Characters>
  <Application>Microsoft Office Word</Application>
  <DocSecurity>0</DocSecurity>
  <Lines>96</Lines>
  <Paragraphs>27</Paragraphs>
  <ScaleCrop>false</ScaleCrop>
  <Company/>
  <LinksUpToDate>false</LinksUpToDate>
  <CharactersWithSpaces>13521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2011-04-07T03:40:00Z</dcterms:created>
  <dcterms:modified xsi:type="dcterms:W3CDTF">2011-04-07T03:40:00Z</dcterms:modified>
</cp:coreProperties>
</file>